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-20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年研讨式课程立项名单</w:t>
      </w:r>
    </w:p>
    <w:tbl>
      <w:tblPr>
        <w:tblStyle w:val="2"/>
        <w:tblpPr w:leftFromText="180" w:rightFromText="180" w:vertAnchor="text" w:horzAnchor="page" w:tblpXSpec="center" w:tblpY="392"/>
        <w:tblOverlap w:val="never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83"/>
        <w:gridCol w:w="2467"/>
        <w:gridCol w:w="1200"/>
        <w:gridCol w:w="2467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序号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立项年份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课程名称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负责人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所在学院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2019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中级财务管理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蒋甲樱 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经济与管理学院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eastAsia="zh-CN"/>
              </w:rPr>
              <w:t>申请延期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2019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算法设计与分析 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杜丹蕾 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信息工程学院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eastAsia="zh-CN"/>
              </w:rPr>
              <w:t>已验收通过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2019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线性代数 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伍双武 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理学院</w:t>
            </w:r>
            <w:bookmarkStart w:id="0" w:name="_GoBack"/>
            <w:bookmarkEnd w:id="0"/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eastAsia="zh-CN"/>
              </w:rPr>
              <w:t>已验收通过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2019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英汉互译理论与 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郭旭明 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外国语学院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eastAsia="zh-CN"/>
              </w:rPr>
              <w:t>已验收通过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2019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大学英语 A(二) 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张文君 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外国语学院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eastAsia="zh-CN"/>
              </w:rPr>
              <w:t>已验收通过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2019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新媒体概论 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徐佾夫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传媒学院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eastAsia="zh-CN"/>
              </w:rPr>
              <w:t>申请延期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2020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可编程逻辑器件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张丹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智能制造学院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2020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管理沟通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唐彬彬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经济与管理学院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2020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道路勘测设计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黄林华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土木与环境工程学院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2020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声乐专业课（一）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蒋娟全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音乐与舞蹈学院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2020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跨文化商务交际导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章 琴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外国语学院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2020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广播电视新闻业务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尹艺蓓</w:t>
            </w:r>
          </w:p>
        </w:tc>
        <w:tc>
          <w:tcPr>
            <w:tcW w:w="2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传媒学院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</w:p>
        </w:tc>
      </w:tr>
    </w:tbl>
    <w:p>
      <w:pPr>
        <w:jc w:val="both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CF"/>
    <w:rsid w:val="007A65CF"/>
    <w:rsid w:val="00BD2169"/>
    <w:rsid w:val="00E05661"/>
    <w:rsid w:val="04B11D01"/>
    <w:rsid w:val="05962D66"/>
    <w:rsid w:val="07F161F2"/>
    <w:rsid w:val="08CB67C2"/>
    <w:rsid w:val="09003D6E"/>
    <w:rsid w:val="0A5E2ACA"/>
    <w:rsid w:val="105612CA"/>
    <w:rsid w:val="12933149"/>
    <w:rsid w:val="162F4321"/>
    <w:rsid w:val="16CB575A"/>
    <w:rsid w:val="1934661F"/>
    <w:rsid w:val="19CD26A0"/>
    <w:rsid w:val="1AA93793"/>
    <w:rsid w:val="1C671961"/>
    <w:rsid w:val="1E6A3E0E"/>
    <w:rsid w:val="20F52494"/>
    <w:rsid w:val="22AF62D9"/>
    <w:rsid w:val="23271EAC"/>
    <w:rsid w:val="2B166CF7"/>
    <w:rsid w:val="2C5876FD"/>
    <w:rsid w:val="2DF26D48"/>
    <w:rsid w:val="2E5F6A5C"/>
    <w:rsid w:val="2E93682F"/>
    <w:rsid w:val="32774F64"/>
    <w:rsid w:val="32DB363C"/>
    <w:rsid w:val="35C35484"/>
    <w:rsid w:val="35EB41AA"/>
    <w:rsid w:val="38AA3760"/>
    <w:rsid w:val="3A9211D0"/>
    <w:rsid w:val="3EE80711"/>
    <w:rsid w:val="3F190DA1"/>
    <w:rsid w:val="424F70FF"/>
    <w:rsid w:val="42E16058"/>
    <w:rsid w:val="438F0702"/>
    <w:rsid w:val="44DC6025"/>
    <w:rsid w:val="44FB17E7"/>
    <w:rsid w:val="468E19E6"/>
    <w:rsid w:val="4A6F76E4"/>
    <w:rsid w:val="4A73742F"/>
    <w:rsid w:val="4C41296A"/>
    <w:rsid w:val="4C82688E"/>
    <w:rsid w:val="4D662F20"/>
    <w:rsid w:val="52466194"/>
    <w:rsid w:val="59AF68AC"/>
    <w:rsid w:val="5DBD051F"/>
    <w:rsid w:val="5F92540A"/>
    <w:rsid w:val="5FC742BF"/>
    <w:rsid w:val="61FE1D2C"/>
    <w:rsid w:val="6319361C"/>
    <w:rsid w:val="65E10C09"/>
    <w:rsid w:val="65FE6E96"/>
    <w:rsid w:val="66967B70"/>
    <w:rsid w:val="67E96D3E"/>
    <w:rsid w:val="69573572"/>
    <w:rsid w:val="6BB5630F"/>
    <w:rsid w:val="6E181F35"/>
    <w:rsid w:val="6E4B164F"/>
    <w:rsid w:val="6F786989"/>
    <w:rsid w:val="708E782E"/>
    <w:rsid w:val="71CC34D1"/>
    <w:rsid w:val="71D816AF"/>
    <w:rsid w:val="746510C0"/>
    <w:rsid w:val="74C4730F"/>
    <w:rsid w:val="79083FC9"/>
    <w:rsid w:val="7C317875"/>
    <w:rsid w:val="7CFE5692"/>
    <w:rsid w:val="7EA1027D"/>
    <w:rsid w:val="7F02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859</Characters>
  <Lines>7</Lines>
  <Paragraphs>2</Paragraphs>
  <TotalTime>7</TotalTime>
  <ScaleCrop>false</ScaleCrop>
  <LinksUpToDate>false</LinksUpToDate>
  <CharactersWithSpaces>1007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文曲星</cp:lastModifiedBy>
  <cp:lastPrinted>2019-09-17T02:20:00Z</cp:lastPrinted>
  <dcterms:modified xsi:type="dcterms:W3CDTF">2021-10-11T07:25:38Z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